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DA" w:rsidRDefault="00A450EE" w:rsidP="00B230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pt;margin-top:9pt;width:22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ltgAIAAA8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" o:allowincell="f" stroked="f">
            <v:textbox>
              <w:txbxContent>
                <w:p w:rsidR="00B230DA" w:rsidRDefault="00B230DA" w:rsidP="00B230DA">
                  <w:pPr>
                    <w:jc w:val="center"/>
                  </w:pPr>
                  <w:r>
                    <w:t>OSNOVNA ŠKOLA ĐURE DEŽELIĆA</w:t>
                  </w:r>
                </w:p>
                <w:p w:rsidR="00B230DA" w:rsidRDefault="00B230DA" w:rsidP="00B230DA">
                  <w:pPr>
                    <w:jc w:val="center"/>
                  </w:pPr>
                  <w:r>
                    <w:t>IVANIĆ-GRAD</w:t>
                  </w:r>
                </w:p>
              </w:txbxContent>
            </v:textbox>
          </v:shape>
        </w:pict>
      </w:r>
      <w:r w:rsidR="00B230DA">
        <w:object w:dxaOrig="1020" w:dyaOrig="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70.95pt" o:ole="" fillcolor="window">
            <v:imagedata r:id="rId8" o:title=""/>
          </v:shape>
          <o:OLEObject Type="Embed" ProgID="PBrush" ShapeID="_x0000_i1025" DrawAspect="Content" ObjectID="_1509176704" r:id="rId9"/>
        </w:object>
      </w:r>
    </w:p>
    <w:p w:rsidR="00B230DA" w:rsidRDefault="00B230DA" w:rsidP="00B230DA"/>
    <w:p w:rsidR="00F86A58" w:rsidRDefault="00F86A58" w:rsidP="00F86A58"/>
    <w:p w:rsidR="008C5FBA" w:rsidRDefault="00F86A58" w:rsidP="00F86A58">
      <w:pPr>
        <w:ind w:firstLine="708"/>
      </w:pPr>
      <w:r w:rsidRPr="00597579">
        <w:t xml:space="preserve">Temeljem članka 7. Stavak 1. Zakona o fiskalnoj odgovornosti (NN br. 139/10), te članka </w:t>
      </w:r>
      <w:r>
        <w:t>38</w:t>
      </w:r>
      <w:r w:rsidRPr="00597579">
        <w:t>. Statuta Osnovne škole</w:t>
      </w:r>
      <w:r>
        <w:t xml:space="preserve"> Đure Deželića</w:t>
      </w:r>
      <w:r w:rsidRPr="00597579">
        <w:t>, Školski odbor na sjednici održanoj</w:t>
      </w:r>
    </w:p>
    <w:p w:rsidR="00F86A58" w:rsidRPr="00597579" w:rsidRDefault="00305CF8" w:rsidP="008C5FBA">
      <w:r>
        <w:t>29.</w:t>
      </w:r>
      <w:r w:rsidR="008C5FBA">
        <w:t xml:space="preserve">prosinca 2011. godine </w:t>
      </w:r>
      <w:r w:rsidR="00F86A58" w:rsidRPr="00597579">
        <w:t>donosi</w:t>
      </w:r>
    </w:p>
    <w:p w:rsidR="00F86A58" w:rsidRPr="00597579" w:rsidRDefault="00F86A58" w:rsidP="00F86A58">
      <w:pPr>
        <w:jc w:val="center"/>
      </w:pPr>
    </w:p>
    <w:p w:rsidR="00F86A58" w:rsidRDefault="00F86A58" w:rsidP="00F86A58">
      <w:pPr>
        <w:jc w:val="center"/>
        <w:rPr>
          <w:b/>
        </w:rPr>
      </w:pPr>
    </w:p>
    <w:p w:rsidR="00F86A58" w:rsidRDefault="00F86A58" w:rsidP="00F86A58">
      <w:pPr>
        <w:jc w:val="center"/>
        <w:rPr>
          <w:b/>
        </w:rPr>
      </w:pPr>
    </w:p>
    <w:p w:rsidR="00F86A58" w:rsidRPr="003B1094" w:rsidRDefault="00F86A58" w:rsidP="00F86A58">
      <w:pPr>
        <w:jc w:val="center"/>
        <w:rPr>
          <w:b/>
        </w:rPr>
      </w:pPr>
      <w:r w:rsidRPr="003B1094">
        <w:rPr>
          <w:b/>
        </w:rPr>
        <w:t>PRAVILNIK O NAČINU I POSTUPKU PREUZIMANJA OBVEZA</w:t>
      </w:r>
    </w:p>
    <w:p w:rsidR="00F86A58" w:rsidRPr="00597579" w:rsidRDefault="00F86A58" w:rsidP="00F86A58">
      <w:pPr>
        <w:jc w:val="center"/>
        <w:rPr>
          <w:b/>
        </w:rPr>
      </w:pPr>
    </w:p>
    <w:p w:rsidR="00F86A58" w:rsidRDefault="00F86A58" w:rsidP="00F86A58">
      <w:pPr>
        <w:jc w:val="center"/>
      </w:pPr>
    </w:p>
    <w:p w:rsidR="00F86A58" w:rsidRDefault="00F86A58" w:rsidP="00F86A58">
      <w:pPr>
        <w:jc w:val="center"/>
      </w:pPr>
    </w:p>
    <w:p w:rsidR="00F86A58" w:rsidRDefault="00F86A58" w:rsidP="00F86A58">
      <w:pPr>
        <w:jc w:val="center"/>
      </w:pPr>
      <w:r w:rsidRPr="00597579">
        <w:t>Članak 1.</w:t>
      </w:r>
    </w:p>
    <w:p w:rsidR="00F86A58" w:rsidRPr="00597579" w:rsidRDefault="00F86A58" w:rsidP="00F86A58">
      <w:pPr>
        <w:jc w:val="center"/>
      </w:pPr>
    </w:p>
    <w:p w:rsidR="00F86A58" w:rsidRPr="00597579" w:rsidRDefault="00F86A58" w:rsidP="00F86A58">
      <w:pPr>
        <w:ind w:firstLine="708"/>
      </w:pPr>
      <w:r w:rsidRPr="00597579">
        <w:t>Ovim se Pravilnikom uređuje način i postupak preuzimanja obveza na teret Financijskog plana škole, te se isti daju na znanje i provedbu svim zaposlenicima škole.</w:t>
      </w:r>
    </w:p>
    <w:p w:rsidR="00F86A58" w:rsidRPr="00597579" w:rsidRDefault="00F86A58" w:rsidP="00F86A58">
      <w:pPr>
        <w:jc w:val="center"/>
      </w:pPr>
    </w:p>
    <w:p w:rsidR="00F86A58" w:rsidRDefault="00F86A58" w:rsidP="00F86A58">
      <w:pPr>
        <w:jc w:val="center"/>
      </w:pPr>
    </w:p>
    <w:p w:rsidR="00F86A58" w:rsidRDefault="00F86A58" w:rsidP="00F86A58">
      <w:pPr>
        <w:jc w:val="center"/>
      </w:pPr>
    </w:p>
    <w:p w:rsidR="00F86A58" w:rsidRDefault="00F86A58" w:rsidP="00F86A58">
      <w:pPr>
        <w:jc w:val="center"/>
      </w:pPr>
      <w:r w:rsidRPr="00597579">
        <w:t>Članak 2.</w:t>
      </w:r>
    </w:p>
    <w:p w:rsidR="00F86A58" w:rsidRPr="00597579" w:rsidRDefault="00F86A58" w:rsidP="00F86A58">
      <w:pPr>
        <w:jc w:val="center"/>
      </w:pPr>
    </w:p>
    <w:p w:rsidR="00F86A58" w:rsidRPr="00597579" w:rsidRDefault="00F86A58" w:rsidP="00F86A58">
      <w:pPr>
        <w:ind w:firstLine="708"/>
      </w:pPr>
      <w:r w:rsidRPr="00597579">
        <w:t>Nakon što je sukladno odredbama posebnog zakona i općih akata, odabrana pravna ili fizička osoba s kojom će se zasnovati obveznopravni odnosi i isplatiti sredstva na teret Financijskog plana škole, nadležno tijelo izrađuje narudžbenicu ili prijedlog zaključka koji moraju sadržavati najmanje slijedeće podatke o:</w:t>
      </w:r>
    </w:p>
    <w:p w:rsidR="00F86A58" w:rsidRPr="00597579" w:rsidRDefault="00F86A58" w:rsidP="00F86A58"/>
    <w:p w:rsidR="00F86A58" w:rsidRPr="00597579" w:rsidRDefault="00F86A58" w:rsidP="00F86A5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579">
        <w:rPr>
          <w:rFonts w:ascii="Times New Roman" w:hAnsi="Times New Roman" w:cs="Times New Roman"/>
          <w:sz w:val="24"/>
          <w:szCs w:val="24"/>
        </w:rPr>
        <w:t>imenu i prezimenu, odnosno tvrtki i sjedištu osobe s kojom će se zasnovati obveznopravni odnos</w:t>
      </w:r>
    </w:p>
    <w:p w:rsidR="00F86A58" w:rsidRPr="00597579" w:rsidRDefault="00F86A58" w:rsidP="00F86A5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579">
        <w:rPr>
          <w:rFonts w:ascii="Times New Roman" w:hAnsi="Times New Roman" w:cs="Times New Roman"/>
          <w:sz w:val="24"/>
          <w:szCs w:val="24"/>
        </w:rPr>
        <w:t>vrsti robe, radova ili usluga za izvršenje kojih nastaje obveznopravni odnos</w:t>
      </w:r>
    </w:p>
    <w:p w:rsidR="00F86A58" w:rsidRPr="00597579" w:rsidRDefault="00F86A58" w:rsidP="00F86A5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579">
        <w:rPr>
          <w:rFonts w:ascii="Times New Roman" w:hAnsi="Times New Roman" w:cs="Times New Roman"/>
          <w:sz w:val="24"/>
          <w:szCs w:val="24"/>
        </w:rPr>
        <w:t>vrijednosti robe, radova ili usluga za izvršenje kojih nastaje obveznopravni odnos</w:t>
      </w:r>
    </w:p>
    <w:p w:rsidR="00F86A58" w:rsidRPr="00597579" w:rsidRDefault="00F86A58" w:rsidP="00F86A5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579">
        <w:rPr>
          <w:rFonts w:ascii="Times New Roman" w:hAnsi="Times New Roman" w:cs="Times New Roman"/>
          <w:sz w:val="24"/>
          <w:szCs w:val="24"/>
        </w:rPr>
        <w:t>poziciji Financijskog plana na kojoj su, za dotičnu namjenu, osigurana sredstva.</w:t>
      </w:r>
    </w:p>
    <w:p w:rsidR="00F86A58" w:rsidRPr="00597579" w:rsidRDefault="00F86A58" w:rsidP="00F86A58"/>
    <w:p w:rsidR="00F86A58" w:rsidRDefault="00F86A58" w:rsidP="00F86A58">
      <w:pPr>
        <w:jc w:val="center"/>
      </w:pPr>
    </w:p>
    <w:p w:rsidR="00F86A58" w:rsidRDefault="00F86A58" w:rsidP="00F86A58">
      <w:pPr>
        <w:jc w:val="center"/>
      </w:pPr>
    </w:p>
    <w:p w:rsidR="00F86A58" w:rsidRDefault="00F86A58" w:rsidP="00F86A58">
      <w:pPr>
        <w:jc w:val="center"/>
      </w:pPr>
      <w:r w:rsidRPr="00597579">
        <w:t>Članak 3.</w:t>
      </w:r>
    </w:p>
    <w:p w:rsidR="00F86A58" w:rsidRPr="00597579" w:rsidRDefault="00F86A58" w:rsidP="00F86A58">
      <w:pPr>
        <w:jc w:val="center"/>
      </w:pPr>
    </w:p>
    <w:p w:rsidR="00F86A58" w:rsidRDefault="00F86A58" w:rsidP="00F86A58">
      <w:pPr>
        <w:ind w:firstLine="708"/>
      </w:pPr>
      <w:r w:rsidRPr="00597579">
        <w:t>Ukoliko se obveznopravni odnos zasniva za usluge, značajnije radove ili robe trajnije vrijednosti, u pravilu iznad 20.000,00 kn, nadležna tijela obvezno sastavljaju prijedlog zaključka i prijedlog odgovarajućeg ugovora, sukladno odredbama propisa o proračunu, obveznim odnosima i ostalim propisima.</w:t>
      </w:r>
    </w:p>
    <w:p w:rsidR="00F86A58" w:rsidRPr="00597579" w:rsidRDefault="00F86A58" w:rsidP="00F86A58"/>
    <w:p w:rsidR="00F86A58" w:rsidRPr="00597579" w:rsidRDefault="00F86A58" w:rsidP="00F86A58">
      <w:pPr>
        <w:ind w:firstLine="708"/>
      </w:pPr>
      <w:r w:rsidRPr="00597579">
        <w:t>U slučaju iz prethodnog stavka, ugovorom se, u pravilu, uređuje uzimanje jamstva za kvalitetu i dobro izvršenje ugovora, primjerenog vrsti robe, radova odnosno usluga.</w:t>
      </w:r>
    </w:p>
    <w:p w:rsidR="00F86A58" w:rsidRDefault="00F86A58" w:rsidP="00F86A58"/>
    <w:p w:rsidR="00F86A58" w:rsidRDefault="00F86A58" w:rsidP="00F86A58">
      <w:pPr>
        <w:ind w:firstLine="708"/>
      </w:pPr>
      <w:r w:rsidRPr="00597579">
        <w:lastRenderedPageBreak/>
        <w:t>Instrumenti osiguranja pohranjuju se u računovodstvu škole do potpunog ispunjenja ugovorne obveze.</w:t>
      </w:r>
    </w:p>
    <w:p w:rsidR="00F86A58" w:rsidRDefault="00F86A58" w:rsidP="00F86A58">
      <w:r>
        <w:tab/>
      </w:r>
      <w:r w:rsidRPr="00597579">
        <w:t>Ako se ugovaraju usluge  koje će se plaćati temeljem samog ugovora</w:t>
      </w:r>
      <w:r>
        <w:t>, u tekst ugovora se unosi odredba o osobi koja će prije plaćanja potvrditi da su ugovorene usluge u potpunosti i pravovremeno izvršene.</w:t>
      </w:r>
    </w:p>
    <w:p w:rsidR="00F86A58" w:rsidRDefault="00F86A58" w:rsidP="00F86A58">
      <w:r>
        <w:t>Rok plaćanja u pravilu je najmanje 30 dana, ukoliko ugovorom ni</w:t>
      </w:r>
      <w:r w:rsidR="00ED5046">
        <w:t>j</w:t>
      </w:r>
      <w:r>
        <w:t>e određeno drukčije.</w:t>
      </w:r>
    </w:p>
    <w:p w:rsidR="00F86A58" w:rsidRDefault="00F86A58" w:rsidP="00F86A58"/>
    <w:p w:rsidR="00F86A58" w:rsidRDefault="00F86A58" w:rsidP="00F86A58">
      <w:pPr>
        <w:jc w:val="center"/>
      </w:pPr>
    </w:p>
    <w:p w:rsidR="00F86A58" w:rsidRDefault="00F86A58" w:rsidP="00F86A58">
      <w:pPr>
        <w:jc w:val="center"/>
      </w:pPr>
      <w:r>
        <w:t xml:space="preserve">Članak 4. </w:t>
      </w:r>
    </w:p>
    <w:p w:rsidR="00F86A58" w:rsidRDefault="00F86A58" w:rsidP="00F86A58">
      <w:pPr>
        <w:jc w:val="center"/>
      </w:pPr>
    </w:p>
    <w:p w:rsidR="00F86A58" w:rsidRDefault="00F86A58" w:rsidP="00F86A58">
      <w:pPr>
        <w:ind w:firstLine="708"/>
      </w:pPr>
      <w:r>
        <w:t>Po primjerak svakog ugovora s pripadajućim zaključkom nadležnog tijela, evidentira se i čuva u centralnom registru sklopljenih ugovora.</w:t>
      </w:r>
    </w:p>
    <w:p w:rsidR="00F86A58" w:rsidRDefault="00F86A58" w:rsidP="00F86A58"/>
    <w:p w:rsidR="00F86A58" w:rsidRDefault="00F86A58" w:rsidP="00F86A58">
      <w:pPr>
        <w:ind w:firstLine="708"/>
      </w:pPr>
      <w:r>
        <w:t>Uz svaki zaprimljeni račun mora se dostaviti odgovarajuća knjigovodstvena isprava (narudžbenica, primka, otpremnica i dr.) i/ili ugovor koji je prethodio izdavanju računa.</w:t>
      </w:r>
    </w:p>
    <w:p w:rsidR="00F86A58" w:rsidRDefault="00F86A58" w:rsidP="00F86A58"/>
    <w:p w:rsidR="00F86A58" w:rsidRDefault="00F86A58" w:rsidP="00F86A58">
      <w:pPr>
        <w:ind w:firstLine="708"/>
      </w:pPr>
      <w:r>
        <w:t>Narudžbenice su valjano ispunjene na način da se vidi tko je nabavu inicirao, tko je nabavu odobrio, koja vrsta roba/usluga/radova se nabavlja uz detaljnu specifikaciju jedinica mjere, količina, jediničnih cijena te ukupnih cijena.</w:t>
      </w:r>
    </w:p>
    <w:p w:rsidR="00F86A58" w:rsidRDefault="00F86A58" w:rsidP="00F86A58"/>
    <w:p w:rsidR="00F86A58" w:rsidRDefault="00F86A58" w:rsidP="00F86A58">
      <w:pPr>
        <w:ind w:firstLine="708"/>
      </w:pPr>
      <w:r>
        <w:t>Iz primke, otpremnice i drugog odgovarajućeg dokumenta potpisanog od osobe zadužene za zaprimanje robe i dobavljača vidljivo je da je prilikom preuzimanja robe utvrđena količina, stanje i kvaliteta zaprimljene robe.</w:t>
      </w:r>
    </w:p>
    <w:p w:rsidR="00F86A58" w:rsidRDefault="00F86A58" w:rsidP="00F86A58"/>
    <w:p w:rsidR="00F86A58" w:rsidRDefault="00F86A58" w:rsidP="00F86A58">
      <w:pPr>
        <w:jc w:val="center"/>
      </w:pPr>
    </w:p>
    <w:p w:rsidR="00F86A58" w:rsidRDefault="00F86A58" w:rsidP="00F86A58">
      <w:pPr>
        <w:jc w:val="center"/>
      </w:pPr>
      <w:r>
        <w:t>Članak 5.</w:t>
      </w:r>
    </w:p>
    <w:p w:rsidR="000649EC" w:rsidRDefault="000649EC" w:rsidP="00762EF0">
      <w:pPr>
        <w:ind w:firstLine="708"/>
      </w:pPr>
      <w:r>
        <w:t xml:space="preserve">Sastavni dio ovog Pravilnika čini </w:t>
      </w:r>
      <w:r w:rsidR="00E4373F">
        <w:t>tabela</w:t>
      </w:r>
      <w:r>
        <w:t xml:space="preserve"> Stvaranje obveza</w:t>
      </w:r>
      <w:r w:rsidR="00E4373F">
        <w:t>.</w:t>
      </w:r>
    </w:p>
    <w:p w:rsidR="000649EC" w:rsidRDefault="000649EC" w:rsidP="00F86A58">
      <w:pPr>
        <w:jc w:val="center"/>
      </w:pPr>
    </w:p>
    <w:p w:rsidR="00F86A58" w:rsidRDefault="00762EF0" w:rsidP="00762EF0">
      <w:pPr>
        <w:jc w:val="center"/>
      </w:pPr>
      <w:r>
        <w:t>Članak 6.</w:t>
      </w:r>
    </w:p>
    <w:p w:rsidR="00F86A58" w:rsidRDefault="00F86A58" w:rsidP="00F86A58">
      <w:pPr>
        <w:ind w:firstLine="708"/>
      </w:pPr>
      <w:r>
        <w:t>Ovaj Pravilnik stupa na snagu danom donošenja i s njegovim sadržajem bit će upoznati svi djelatnici Škole.</w:t>
      </w:r>
    </w:p>
    <w:p w:rsidR="00F86A58" w:rsidRDefault="00F86A58" w:rsidP="00F86A58"/>
    <w:p w:rsidR="00F86A58" w:rsidRDefault="00F86A58" w:rsidP="00F86A58"/>
    <w:p w:rsidR="000B4B61" w:rsidRDefault="00F86A58" w:rsidP="00F86A58">
      <w:r>
        <w:t>KLASA:</w:t>
      </w:r>
      <w:r w:rsidR="000B4B61">
        <w:t>003-05/11-01/06</w:t>
      </w:r>
    </w:p>
    <w:p w:rsidR="00F86A58" w:rsidRDefault="00F86A58" w:rsidP="00F86A58">
      <w:r>
        <w:t>URBROJ:</w:t>
      </w:r>
      <w:r w:rsidR="000B4B61">
        <w:t>238/10-08-01-11-1</w:t>
      </w:r>
    </w:p>
    <w:p w:rsidR="00F86A58" w:rsidRDefault="00F86A58" w:rsidP="00F86A58"/>
    <w:p w:rsidR="00F86A58" w:rsidRDefault="00F86A58" w:rsidP="00F86A58">
      <w:r>
        <w:t xml:space="preserve">U </w:t>
      </w:r>
      <w:r w:rsidR="00762EF0">
        <w:t xml:space="preserve">Ivanić-Gradu, 29. prosinca </w:t>
      </w:r>
      <w:r>
        <w:t>2011.</w:t>
      </w:r>
    </w:p>
    <w:p w:rsidR="00F86A58" w:rsidRDefault="00F86A58" w:rsidP="00F86A58"/>
    <w:p w:rsidR="00F86A58" w:rsidRDefault="00F86A58" w:rsidP="00F86A58"/>
    <w:p w:rsidR="00F86A58" w:rsidRDefault="00762EF0" w:rsidP="00F86A58">
      <w:pPr>
        <w:jc w:val="right"/>
      </w:pPr>
      <w:r>
        <w:t>Predsjednica</w:t>
      </w:r>
      <w:r w:rsidR="00F86A58">
        <w:t xml:space="preserve"> Školskog odbora:</w:t>
      </w:r>
    </w:p>
    <w:p w:rsidR="00762EF0" w:rsidRDefault="00762EF0" w:rsidP="00762EF0">
      <w:pPr>
        <w:jc w:val="center"/>
      </w:pPr>
      <w:r>
        <w:t xml:space="preserve">                                                                                                Katarina Popović Milobara   </w:t>
      </w:r>
    </w:p>
    <w:p w:rsidR="00762EF0" w:rsidRPr="00597579" w:rsidRDefault="00762EF0" w:rsidP="00F86A58">
      <w:pPr>
        <w:jc w:val="right"/>
      </w:pPr>
    </w:p>
    <w:p w:rsidR="008B48FE" w:rsidRDefault="008B48FE"/>
    <w:p w:rsidR="00762EF0" w:rsidRDefault="00762EF0"/>
    <w:p w:rsidR="00762EF0" w:rsidRDefault="00762EF0"/>
    <w:p w:rsidR="00762EF0" w:rsidRDefault="00762EF0"/>
    <w:p w:rsidR="00762EF0" w:rsidRDefault="00762EF0"/>
    <w:p w:rsidR="00762EF0" w:rsidRDefault="00762EF0"/>
    <w:p w:rsidR="00762EF0" w:rsidRDefault="00762EF0"/>
    <w:p w:rsidR="00EE336E" w:rsidRDefault="00EE336E"/>
    <w:p w:rsidR="008C5FBA" w:rsidRDefault="008C5FBA" w:rsidP="00EE336E">
      <w:pPr>
        <w:sectPr w:rsidR="008C5FBA" w:rsidSect="008B48FE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336E" w:rsidRDefault="00EE336E" w:rsidP="00EE336E">
      <w:r>
        <w:lastRenderedPageBreak/>
        <w:t>TABELA STVARANJE OBVEZA</w:t>
      </w:r>
    </w:p>
    <w:tbl>
      <w:tblPr>
        <w:tblW w:w="15032" w:type="dxa"/>
        <w:tblCellMar>
          <w:left w:w="0" w:type="dxa"/>
          <w:right w:w="0" w:type="dxa"/>
        </w:tblCellMar>
        <w:tblLook w:val="04A0"/>
      </w:tblPr>
      <w:tblGrid>
        <w:gridCol w:w="540"/>
        <w:gridCol w:w="2820"/>
        <w:gridCol w:w="4868"/>
        <w:gridCol w:w="2977"/>
        <w:gridCol w:w="3827"/>
      </w:tblGrid>
      <w:tr w:rsidR="00EE336E" w:rsidRPr="00F63C0A" w:rsidTr="003F1992">
        <w:trPr>
          <w:trHeight w:val="326"/>
        </w:trPr>
        <w:tc>
          <w:tcPr>
            <w:tcW w:w="150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336E" w:rsidRPr="00F63C0A" w:rsidRDefault="00EE336E" w:rsidP="003F1992">
            <w:pPr>
              <w:spacing w:line="326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  <w:lang w:val="pl-PL"/>
              </w:rPr>
              <w:t>STVARANJE OBVEZA ZA KOJE JE POTREBNA PROCEDURA JAVNE NABAVE</w:t>
            </w:r>
          </w:p>
        </w:tc>
      </w:tr>
      <w:tr w:rsidR="00EE336E" w:rsidRPr="00F63C0A" w:rsidTr="003F1992">
        <w:trPr>
          <w:trHeight w:val="1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336E" w:rsidRPr="00F63C0A" w:rsidRDefault="00EE336E" w:rsidP="003F1992">
            <w:pPr>
              <w:spacing w:line="171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RBR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336E" w:rsidRPr="00F63C0A" w:rsidRDefault="00EE336E" w:rsidP="003F1992">
            <w:pPr>
              <w:spacing w:line="171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AKTIVNOST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336E" w:rsidRPr="00F63C0A" w:rsidRDefault="00EE336E" w:rsidP="003F1992">
            <w:pPr>
              <w:spacing w:line="171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ODGOVORNOST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336E" w:rsidRPr="00F63C0A" w:rsidRDefault="00EE336E" w:rsidP="003F1992">
            <w:pPr>
              <w:spacing w:line="171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DOKUMENT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336E" w:rsidRPr="00F63C0A" w:rsidRDefault="00EE336E" w:rsidP="003F1992">
            <w:pPr>
              <w:spacing w:line="171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ROK</w:t>
            </w:r>
          </w:p>
        </w:tc>
      </w:tr>
      <w:tr w:rsidR="00EE336E" w:rsidRPr="00F63C0A" w:rsidTr="003F1992">
        <w:trPr>
          <w:trHeight w:val="10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Prijedlog za nabavu opreme / korištenje usluga / radove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Zaposlenici - nositelji pojedinih poslova i aktivnosti (npr. nastavnik iskazuje potrebu za nabavom opreme za njegovo područje</w:t>
            </w: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Obrazac  prijedloga s opisom potrebne opreme / usluga / radova i okvirnom cijenom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Mjesec dana prije pripreme godišnjeg plana nabave, moguće i tijekom godine za plan nabave za sljedeću godinu</w:t>
            </w:r>
          </w:p>
        </w:tc>
      </w:tr>
      <w:tr w:rsidR="00EE336E" w:rsidRPr="00F63C0A" w:rsidTr="003F1992">
        <w:trPr>
          <w:trHeight w:val="6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Priprema tehničke i natječajne dokumentacije za nabavu opreme / usluga / radova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vi-VN"/>
              </w:rPr>
              <w:t>Zaposlenici - nositelji pojedinih poslova i aktivnosti (ako proces nije centraliziran na razini osnivača) u suradnji s pravnikom i ekonomistom (ne računovođa škole)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Tehnička i natječajna dokumentacija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pl-PL"/>
              </w:rPr>
              <w:t>Do početka godine u kojoj se pokreće postupak nabave</w:t>
            </w:r>
          </w:p>
        </w:tc>
      </w:tr>
      <w:tr w:rsidR="00EE336E" w:rsidRPr="00F63C0A" w:rsidTr="003F1992">
        <w:trPr>
          <w:trHeight w:val="17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Uključivanje stavki iz plana nabave u financijski plan škole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vi-VN"/>
              </w:rPr>
              <w:t>Osoba zadužena za koordinaciju pripreme financijskog plana (najčešće računovođa); Financijski plan trebao bi biti rezultat rada zaposlenika nositelja pojedinih poslova i aktivnosti koji uz pomoć ravnatelja definiraju plan rada za sljedeću godinu, a računovođa ukazuje na financijska ograničenja (ne definira sadržajno programe, aktivnosti i projekte niti je kasnije odgovoran za njihovu provedbu)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Financijski plan škole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Rujan / listopad / studeni</w:t>
            </w:r>
          </w:p>
        </w:tc>
      </w:tr>
      <w:tr w:rsidR="00EE336E" w:rsidRPr="00F63C0A" w:rsidTr="003F1992">
        <w:trPr>
          <w:trHeight w:val="5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pl-PL"/>
              </w:rPr>
              <w:t>Prijedlog za pokretanje postupka javne nabave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Zaposlenici - nositelji pojedinih poslova i aktivnosti (ravnatelj preispituje stvarnu potrebu za predmetom nabave)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Dopis s prijedlogom te tehničkom i natječajnom dokumentacijom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Tijekom godine</w:t>
            </w:r>
          </w:p>
        </w:tc>
      </w:tr>
      <w:tr w:rsidR="00EE336E" w:rsidRPr="00F63C0A" w:rsidTr="003F1992">
        <w:trPr>
          <w:trHeight w:val="6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pl-PL"/>
              </w:rPr>
              <w:t>Provjera je li prijedlog u skladu s donesenim planom nabave i financijskim planom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vi-VN"/>
              </w:rPr>
              <w:t>Zaposlenik na poslovima financija - računovođa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pl-PL"/>
              </w:rPr>
              <w:t>Ako DA - ODOBRENJE.                          Ako NE - NEGATIVAN odgovor na prijedlog za pokretanje postupka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pl-PL"/>
              </w:rPr>
              <w:t>2 dana od zaprimanja prijedloga</w:t>
            </w:r>
          </w:p>
        </w:tc>
      </w:tr>
      <w:tr w:rsidR="00EE336E" w:rsidRPr="00F63C0A" w:rsidTr="003F1992">
        <w:trPr>
          <w:trHeight w:val="10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Prijedlog za pokretanje postupka javne nabave s odobrenjem zaposlenika na poslovima financija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Zaposlenici - nositelji pojedinih poslova i aktivnosti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vi-VN"/>
              </w:rPr>
              <w:t>Dopis s prijedlogom te tehničkom i natječajnom dokumentacijom i odobrenjem zaposlenika na poslovima financija - računovođe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pl-PL"/>
              </w:rPr>
              <w:t>2 dana od zaprimanja odgovora od zaposlenika na poslovima financija - računovođe</w:t>
            </w:r>
          </w:p>
        </w:tc>
      </w:tr>
      <w:tr w:rsidR="00EE336E" w:rsidRPr="00F63C0A" w:rsidTr="003F1992">
        <w:trPr>
          <w:trHeight w:val="8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Provjera je li tehnička i natječajna dokumentacija u skladu s propisima o javnoj nabavi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vi-VN"/>
              </w:rPr>
              <w:t>Zaposlenik kojeg ovlasti čelnik (u pravilu zaposlenik škole, ali ne računovođa)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pl-PL"/>
              </w:rPr>
              <w:t xml:space="preserve">Ako DA - pokretanje postupka javne nabave                                                     Ako NE - vraćanje dokumentacije (s komentarima) na doradu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pl-PL"/>
              </w:rPr>
              <w:t>najviše 30 dana od zaprimanja prijedloga za pokretanje postupka javne nabave</w:t>
            </w:r>
          </w:p>
        </w:tc>
      </w:tr>
      <w:tr w:rsidR="00EE336E" w:rsidRPr="00F63C0A" w:rsidTr="003F1992"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spacing w:line="343" w:lineRule="atLeast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spacing w:line="343" w:lineRule="atLeas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Pokretanje postupka javne nabave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spacing w:line="343" w:lineRule="atLeas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vi-VN"/>
              </w:rPr>
              <w:t>Ravnatelj ili osoba koju ovlasti (ne računovođa)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spacing w:line="343" w:lineRule="atLeas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Objava natječaja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spacing w:line="343" w:lineRule="atLeas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F63C0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Tijekom godine</w:t>
            </w:r>
          </w:p>
        </w:tc>
      </w:tr>
      <w:tr w:rsidR="00EE336E" w:rsidRPr="00F63C0A" w:rsidTr="003F1992">
        <w:trPr>
          <w:trHeight w:val="343"/>
        </w:trPr>
        <w:tc>
          <w:tcPr>
            <w:tcW w:w="15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F63C0A" w:rsidRDefault="00EE336E" w:rsidP="003F1992">
            <w:pPr>
              <w:spacing w:line="343" w:lineRule="atLeast"/>
              <w:jc w:val="center"/>
              <w:textAlignment w:val="top"/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</w:pPr>
            <w:r w:rsidRPr="00BC2A66"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  <w:lang w:val="pl-PL"/>
              </w:rPr>
              <w:t>STVARANJE OBVEZA ZA KOJE NIJE POTREBNA PROCEDURA JAVNE NABAVE</w:t>
            </w:r>
          </w:p>
        </w:tc>
      </w:tr>
      <w:tr w:rsidR="00EE336E" w:rsidRPr="00F63C0A" w:rsidTr="003F1992"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BC2A66" w:rsidRDefault="00EE336E" w:rsidP="003F1992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2A66">
              <w:rPr>
                <w:rFonts w:ascii="Calibri" w:hAnsi="Calibri" w:cs="Arial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BC2A66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2A66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pl-PL"/>
              </w:rPr>
              <w:t xml:space="preserve">Prijedlog za nabavu robe / usluga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BC2A66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2A66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Zaposlenici - nositelji pojedinih poslova i aktivnosti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BC2A66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2A66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Narudžbenica, nacrt ugovora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BC2A66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2A66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Tijekom godine</w:t>
            </w:r>
          </w:p>
        </w:tc>
      </w:tr>
      <w:tr w:rsidR="00EE336E" w:rsidRPr="00F63C0A" w:rsidTr="003F1992"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BC2A66" w:rsidRDefault="00EE336E" w:rsidP="003F1992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2A66">
              <w:rPr>
                <w:rFonts w:ascii="Calibri" w:hAnsi="Calibri" w:cs="Arial"/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BC2A66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2A66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pl-PL"/>
              </w:rPr>
              <w:t>Provjera je li prijedlog u skladu s financijskim planom škole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BC2A66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2A66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vi-VN"/>
              </w:rPr>
              <w:t>Zaposlenik na poslovima financija - računovođa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BC2A66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2A66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Ako DA - ODOBRENJE.                Ako NE - NEGATIVAN odgovor na prijedlog za sklapanje ugovora / narudžbe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BC2A66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2A66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pl-PL"/>
              </w:rPr>
              <w:t>2 dana od zaprimanja prijedloga</w:t>
            </w:r>
          </w:p>
        </w:tc>
      </w:tr>
      <w:tr w:rsidR="00EE336E" w:rsidRPr="00F63C0A" w:rsidTr="003F1992"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BC2A66" w:rsidRDefault="00EE336E" w:rsidP="003F1992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2A66">
              <w:rPr>
                <w:rFonts w:ascii="Calibri" w:hAnsi="Calibri" w:cs="Arial"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BC2A66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2A66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Sklapanje ugovora / narudžbe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BC2A66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2A66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pl-PL"/>
              </w:rPr>
              <w:t>Ravnatelj odnosno osoba koju pismeno ovlasti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BC2A66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2A66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Ugovor / narudžba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E336E" w:rsidRPr="00BC2A66" w:rsidRDefault="00EE336E" w:rsidP="003F1992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2A66">
              <w:rPr>
                <w:rFonts w:ascii="Calibri" w:hAnsi="Calibri" w:cs="Arial"/>
                <w:color w:val="000000"/>
                <w:kern w:val="24"/>
                <w:sz w:val="18"/>
                <w:szCs w:val="18"/>
                <w:lang w:val="pl-PL"/>
              </w:rPr>
              <w:t>Ne duže od 30 dana od dana odobrenja od zaposlenika na poslovima financija</w:t>
            </w:r>
          </w:p>
        </w:tc>
      </w:tr>
    </w:tbl>
    <w:p w:rsidR="00EE336E" w:rsidRDefault="00EE336E"/>
    <w:sectPr w:rsidR="00EE336E" w:rsidSect="008C5FBA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3A7" w:rsidRDefault="00BD33A7" w:rsidP="00F86A58">
      <w:r>
        <w:separator/>
      </w:r>
    </w:p>
  </w:endnote>
  <w:endnote w:type="continuationSeparator" w:id="1">
    <w:p w:rsidR="00BD33A7" w:rsidRDefault="00BD33A7" w:rsidP="00F8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6719"/>
      <w:docPartObj>
        <w:docPartGallery w:val="Page Numbers (Bottom of Page)"/>
        <w:docPartUnique/>
      </w:docPartObj>
    </w:sdtPr>
    <w:sdtContent>
      <w:p w:rsidR="00F86A58" w:rsidRDefault="00A450EE">
        <w:pPr>
          <w:pStyle w:val="Podnoje"/>
          <w:jc w:val="center"/>
        </w:pPr>
        <w:r>
          <w:fldChar w:fldCharType="begin"/>
        </w:r>
        <w:r w:rsidR="00CC4D31">
          <w:instrText xml:space="preserve"> PAGE   \* MERGEFORMAT </w:instrText>
        </w:r>
        <w:r>
          <w:fldChar w:fldCharType="separate"/>
        </w:r>
        <w:r w:rsidR="00B246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6A58" w:rsidRDefault="00F86A5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3A7" w:rsidRDefault="00BD33A7" w:rsidP="00F86A58">
      <w:r>
        <w:separator/>
      </w:r>
    </w:p>
  </w:footnote>
  <w:footnote w:type="continuationSeparator" w:id="1">
    <w:p w:rsidR="00BD33A7" w:rsidRDefault="00BD33A7" w:rsidP="00F86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D0165"/>
    <w:multiLevelType w:val="hybridMultilevel"/>
    <w:tmpl w:val="9A005A9A"/>
    <w:lvl w:ilvl="0" w:tplc="FE0C9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DA"/>
    <w:rsid w:val="000649EC"/>
    <w:rsid w:val="000B4B61"/>
    <w:rsid w:val="00305CF8"/>
    <w:rsid w:val="003141AB"/>
    <w:rsid w:val="0052165A"/>
    <w:rsid w:val="00545952"/>
    <w:rsid w:val="00564DAB"/>
    <w:rsid w:val="00762EF0"/>
    <w:rsid w:val="008B48FE"/>
    <w:rsid w:val="008C5FBA"/>
    <w:rsid w:val="00996AD7"/>
    <w:rsid w:val="00A450EE"/>
    <w:rsid w:val="00AB0109"/>
    <w:rsid w:val="00B230DA"/>
    <w:rsid w:val="00B246FB"/>
    <w:rsid w:val="00BD33A7"/>
    <w:rsid w:val="00CC4D31"/>
    <w:rsid w:val="00CE2CFA"/>
    <w:rsid w:val="00E4373F"/>
    <w:rsid w:val="00ED5046"/>
    <w:rsid w:val="00EE336E"/>
    <w:rsid w:val="00F86A58"/>
    <w:rsid w:val="00FA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6A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F86A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6A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86A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86A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4B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B6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6A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F86A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6A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86A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86A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4B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B6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ADE1-ADF2-4161-A143-BF7A011A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Škola</cp:lastModifiedBy>
  <cp:revision>2</cp:revision>
  <cp:lastPrinted>2012-01-09T12:19:00Z</cp:lastPrinted>
  <dcterms:created xsi:type="dcterms:W3CDTF">2015-11-16T09:59:00Z</dcterms:created>
  <dcterms:modified xsi:type="dcterms:W3CDTF">2015-11-16T09:59:00Z</dcterms:modified>
</cp:coreProperties>
</file>