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43"/>
        <w:gridCol w:w="1641"/>
        <w:gridCol w:w="1134"/>
        <w:gridCol w:w="60"/>
        <w:gridCol w:w="1783"/>
      </w:tblGrid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3F7FE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3F7FE1">
              <w:rPr>
                <w:b/>
                <w:i/>
                <w:sz w:val="28"/>
                <w:szCs w:val="28"/>
              </w:rPr>
              <w:t>, Ivanić-Grad</w:t>
            </w:r>
          </w:p>
          <w:p w:rsidR="00066887" w:rsidRDefault="001662B2" w:rsidP="00066887">
            <w:pPr>
              <w:pStyle w:val="Bezproreda"/>
              <w:rPr>
                <w:b/>
                <w:sz w:val="24"/>
                <w:szCs w:val="24"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 w:rsidR="00163B74">
              <w:rPr>
                <w:sz w:val="24"/>
                <w:szCs w:val="24"/>
              </w:rPr>
              <w:t xml:space="preserve">  </w:t>
            </w:r>
            <w:r w:rsidR="00163B74" w:rsidRPr="00163B74">
              <w:rPr>
                <w:b/>
                <w:sz w:val="24"/>
                <w:szCs w:val="24"/>
              </w:rPr>
              <w:t xml:space="preserve">ZA ŠK. GOD. </w:t>
            </w:r>
            <w:r w:rsidR="00215CF4" w:rsidRPr="00163B74">
              <w:rPr>
                <w:b/>
                <w:sz w:val="24"/>
                <w:szCs w:val="24"/>
              </w:rPr>
              <w:t xml:space="preserve"> 201</w:t>
            </w:r>
            <w:r w:rsidR="00066887">
              <w:rPr>
                <w:b/>
                <w:sz w:val="24"/>
                <w:szCs w:val="24"/>
              </w:rPr>
              <w:t>6</w:t>
            </w:r>
            <w:r w:rsidR="00215CF4" w:rsidRPr="00163B74">
              <w:rPr>
                <w:b/>
                <w:sz w:val="24"/>
                <w:szCs w:val="24"/>
              </w:rPr>
              <w:t>./201</w:t>
            </w:r>
            <w:r w:rsidR="00066887">
              <w:rPr>
                <w:b/>
                <w:sz w:val="24"/>
                <w:szCs w:val="24"/>
              </w:rPr>
              <w:t>7</w:t>
            </w:r>
            <w:r w:rsidRPr="00163B74">
              <w:rPr>
                <w:b/>
                <w:sz w:val="24"/>
                <w:szCs w:val="24"/>
              </w:rPr>
              <w:t>.</w:t>
            </w:r>
            <w:r w:rsidRPr="003F7FE1">
              <w:rPr>
                <w:sz w:val="24"/>
                <w:szCs w:val="24"/>
              </w:rPr>
              <w:t xml:space="preserve"> </w:t>
            </w:r>
            <w:r w:rsidR="00163B74">
              <w:rPr>
                <w:sz w:val="24"/>
                <w:szCs w:val="24"/>
              </w:rPr>
              <w:t xml:space="preserve">- </w:t>
            </w:r>
            <w:r w:rsidR="00163B74" w:rsidRPr="00163B74">
              <w:rPr>
                <w:b/>
                <w:sz w:val="24"/>
                <w:szCs w:val="24"/>
              </w:rPr>
              <w:t>2.a</w:t>
            </w:r>
            <w:r w:rsidR="00163B74">
              <w:rPr>
                <w:b/>
                <w:sz w:val="24"/>
                <w:szCs w:val="24"/>
              </w:rPr>
              <w:t xml:space="preserve"> razred</w:t>
            </w:r>
            <w:r w:rsidR="00066887">
              <w:rPr>
                <w:b/>
                <w:sz w:val="24"/>
                <w:szCs w:val="24"/>
              </w:rPr>
              <w:t xml:space="preserve"> (Ljiljana Žmegač)</w:t>
            </w:r>
            <w:r w:rsidR="006E4972">
              <w:rPr>
                <w:b/>
                <w:sz w:val="24"/>
                <w:szCs w:val="24"/>
              </w:rPr>
              <w:t xml:space="preserve"> </w:t>
            </w:r>
          </w:p>
          <w:p w:rsidR="001662B2" w:rsidRPr="003F7FE1" w:rsidRDefault="00215CF4" w:rsidP="00066887">
            <w:pPr>
              <w:pStyle w:val="Bezproreda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0668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066887">
              <w:rPr>
                <w:sz w:val="24"/>
                <w:szCs w:val="24"/>
              </w:rPr>
              <w:t>7</w:t>
            </w:r>
            <w:r w:rsidR="001662B2"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63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god. </w:t>
            </w:r>
            <w:r w:rsidR="006E4972">
              <w:rPr>
                <w:sz w:val="24"/>
                <w:szCs w:val="24"/>
              </w:rPr>
              <w:t>2014./2015., a</w:t>
            </w:r>
            <w:r>
              <w:rPr>
                <w:sz w:val="24"/>
                <w:szCs w:val="24"/>
              </w:rPr>
              <w:t xml:space="preserve"> </w:t>
            </w:r>
            <w:r w:rsidR="00BC189F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ZLATNA VRATA 2 : integrirani udžbenik za nastavu hrvatskog jezika i književnosti u 2. razredu osnovne </w:t>
            </w:r>
            <w:proofErr w:type="spellStart"/>
            <w:r w:rsidRPr="003F7FE1">
              <w:t>šk</w:t>
            </w:r>
            <w:proofErr w:type="spellEnd"/>
            <w:r w:rsidR="006E4972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rPr>
                <w:b/>
                <w:bCs/>
              </w:rPr>
              <w:t>ENGLESKI JEZIK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DIP IN 2 : udžbenik engleskog jezika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gridSpan w:val="2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MOJ SRETNI BROJ 2 : udžbenik matematike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POGLED U SVIJET 2 : udžbenik prirode i društva za drugi razred osnovne </w:t>
            </w:r>
            <w:proofErr w:type="spellStart"/>
            <w:r w:rsidRPr="003F7FE1">
              <w:t>šk</w:t>
            </w:r>
            <w:proofErr w:type="spellEnd"/>
            <w:r w:rsidR="00CF18FC">
              <w:t>.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992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Sanj</w:t>
            </w:r>
            <w:r w:rsidR="001012AC">
              <w:t xml:space="preserve">a Škreblin, Sanja </w:t>
            </w:r>
            <w:proofErr w:type="spellStart"/>
            <w:r w:rsidR="001012AC">
              <w:t>Basta</w:t>
            </w:r>
            <w:proofErr w:type="spellEnd"/>
            <w:r w:rsidR="001012AC">
              <w:t xml:space="preserve">, N.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="001012AC">
              <w:t>A</w:t>
            </w:r>
            <w:r w:rsidRPr="003F7FE1">
              <w:t>rnautov</w:t>
            </w:r>
            <w:proofErr w:type="spellEnd"/>
          </w:p>
        </w:tc>
        <w:tc>
          <w:tcPr>
            <w:tcW w:w="1641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GLAZBENI KRUG 2 : udžbenik glazbene kulture s tri cd-a za drugi razred </w:t>
            </w:r>
            <w:r w:rsidR="001012AC">
              <w:t>OŠ</w:t>
            </w:r>
          </w:p>
        </w:tc>
        <w:tc>
          <w:tcPr>
            <w:tcW w:w="1849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proofErr w:type="spellStart"/>
            <w:r w:rsidRPr="003F7FE1">
              <w:t>Željkica</w:t>
            </w:r>
            <w:proofErr w:type="spellEnd"/>
            <w:r w:rsidRPr="003F7FE1">
              <w:t xml:space="preserve"> Mamić, Ana Janković, Ružica Ambruš Kiš</w:t>
            </w:r>
          </w:p>
        </w:tc>
        <w:tc>
          <w:tcPr>
            <w:tcW w:w="1784" w:type="dxa"/>
            <w:gridSpan w:val="2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RASTIMO U ZAHVALNOSTI : udžbenik</w:t>
            </w:r>
            <w:r w:rsidR="001012AC">
              <w:t xml:space="preserve"> za katolički vjeronauk 2. r. OŠ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012AC" w:rsidP="001012AC">
            <w:pPr>
              <w:spacing w:after="0" w:line="240" w:lineRule="auto"/>
            </w:pPr>
            <w:r>
              <w:t>J.</w:t>
            </w:r>
            <w:r w:rsidR="001662B2" w:rsidRPr="003F7FE1">
              <w:t xml:space="preserve"> Jakšić, Karolina Manda </w:t>
            </w:r>
            <w:proofErr w:type="spellStart"/>
            <w:r w:rsidR="001662B2" w:rsidRPr="003F7FE1">
              <w:t>Mićanović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RASTIMO U ZAHVALNOSTI : radna bilježnica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012AC" w:rsidP="001012AC">
            <w:pPr>
              <w:spacing w:after="0" w:line="240" w:lineRule="auto"/>
            </w:pPr>
            <w:r>
              <w:t>Josip Jakšić, K.</w:t>
            </w:r>
            <w:r w:rsidR="001662B2" w:rsidRPr="003F7FE1">
              <w:t xml:space="preserve"> Manda </w:t>
            </w:r>
            <w:proofErr w:type="spellStart"/>
            <w:r w:rsidR="001662B2" w:rsidRPr="003F7FE1">
              <w:t>Mićanović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A15D06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A15D06" w:rsidRDefault="00A15D06" w:rsidP="001012AC">
            <w:pPr>
              <w:spacing w:after="0" w:line="240" w:lineRule="auto"/>
              <w:rPr>
                <w:b/>
              </w:rPr>
            </w:pPr>
            <w:r w:rsidRPr="00A15D06">
              <w:rPr>
                <w:b/>
              </w:rPr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</w:tr>
      <w:tr w:rsidR="00CF18FC" w:rsidRPr="003F7FE1" w:rsidTr="001012AC">
        <w:trPr>
          <w:trHeight w:val="300"/>
        </w:trPr>
        <w:tc>
          <w:tcPr>
            <w:tcW w:w="3645" w:type="dxa"/>
            <w:shd w:val="solid" w:color="92D050" w:fill="92D050"/>
            <w:noWrap/>
          </w:tcPr>
          <w:p w:rsidR="00CF18FC" w:rsidRPr="00D07B99" w:rsidRDefault="00CF18FC" w:rsidP="001012AC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1849" w:type="dxa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</w:p>
        </w:tc>
        <w:tc>
          <w:tcPr>
            <w:tcW w:w="1784" w:type="dxa"/>
            <w:gridSpan w:val="2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92D050"/>
            <w:noWrap/>
          </w:tcPr>
          <w:p w:rsidR="00CF18FC" w:rsidRDefault="00CF18FC" w:rsidP="001012A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066887"/>
    <w:sectPr w:rsidR="00302008" w:rsidSect="0021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2B2"/>
    <w:rsid w:val="00066887"/>
    <w:rsid w:val="001012AC"/>
    <w:rsid w:val="00163B74"/>
    <w:rsid w:val="001662B2"/>
    <w:rsid w:val="00201BB1"/>
    <w:rsid w:val="00215CF4"/>
    <w:rsid w:val="0026628A"/>
    <w:rsid w:val="004140A7"/>
    <w:rsid w:val="0047201B"/>
    <w:rsid w:val="00551D83"/>
    <w:rsid w:val="006E4972"/>
    <w:rsid w:val="00853193"/>
    <w:rsid w:val="00986D80"/>
    <w:rsid w:val="00A15D06"/>
    <w:rsid w:val="00AB7ECC"/>
    <w:rsid w:val="00B20E15"/>
    <w:rsid w:val="00BC189F"/>
    <w:rsid w:val="00C4679A"/>
    <w:rsid w:val="00CA46B9"/>
    <w:rsid w:val="00CF18FC"/>
    <w:rsid w:val="00D9176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Company>O.Š.Đure Deželića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2015-06-02T12:28:00Z</cp:lastPrinted>
  <dcterms:created xsi:type="dcterms:W3CDTF">2016-06-06T12:21:00Z</dcterms:created>
  <dcterms:modified xsi:type="dcterms:W3CDTF">2016-06-06T12:28:00Z</dcterms:modified>
</cp:coreProperties>
</file>