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4E299F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DB5CA6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2</w:t>
      </w:r>
      <w:r w:rsidR="00452CEB">
        <w:rPr>
          <w:rFonts w:ascii="Times New Roman" w:hAnsi="Times New Roman" w:cs="Times New Roman"/>
          <w:sz w:val="24"/>
          <w:szCs w:val="24"/>
        </w:rPr>
        <w:t>9</w:t>
      </w:r>
      <w:r w:rsidR="00257029" w:rsidRPr="004E299F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CD" w:rsidRPr="00D928FC" w:rsidRDefault="002648CD" w:rsidP="002648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7D52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452CEB">
        <w:rPr>
          <w:rFonts w:ascii="Times New Roman" w:hAnsi="Times New Roman" w:cs="Times New Roman"/>
          <w:sz w:val="24"/>
          <w:szCs w:val="24"/>
        </w:rPr>
        <w:t>petak 30</w:t>
      </w:r>
      <w:r>
        <w:rPr>
          <w:rFonts w:ascii="Times New Roman" w:hAnsi="Times New Roman" w:cs="Times New Roman"/>
          <w:sz w:val="24"/>
          <w:szCs w:val="24"/>
        </w:rPr>
        <w:t>. prosinca</w:t>
      </w:r>
      <w:r w:rsidRPr="007D7D52">
        <w:rPr>
          <w:rFonts w:ascii="Times New Roman" w:hAnsi="Times New Roman" w:cs="Times New Roman"/>
          <w:sz w:val="24"/>
          <w:szCs w:val="24"/>
        </w:rPr>
        <w:t xml:space="preserve">  2022. </w:t>
      </w:r>
      <w:r w:rsidR="00452CEB">
        <w:rPr>
          <w:rFonts w:ascii="Times New Roman" w:hAnsi="Times New Roman" w:cs="Times New Roman"/>
          <w:sz w:val="24"/>
          <w:szCs w:val="24"/>
        </w:rPr>
        <w:t>godine  elektronskim putem od 08</w:t>
      </w:r>
      <w:r w:rsidRPr="007D7D52">
        <w:rPr>
          <w:rFonts w:ascii="Times New Roman" w:hAnsi="Times New Roman" w:cs="Times New Roman"/>
          <w:sz w:val="24"/>
          <w:szCs w:val="24"/>
        </w:rPr>
        <w:t>.00-20.00 sati, a u tom vremenu se članovi Školskog od</w:t>
      </w:r>
      <w:r>
        <w:rPr>
          <w:rFonts w:ascii="Times New Roman" w:hAnsi="Times New Roman" w:cs="Times New Roman"/>
          <w:sz w:val="24"/>
          <w:szCs w:val="24"/>
        </w:rPr>
        <w:t>bora očituju elektronskim putem.</w:t>
      </w:r>
    </w:p>
    <w:p w:rsidR="002648CD" w:rsidRPr="00D928FC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8CD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2CEB" w:rsidRPr="00D928FC" w:rsidRDefault="00452CEB" w:rsidP="00452CEB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  <w:t>DNEVNI RED:</w:t>
      </w:r>
    </w:p>
    <w:p w:rsidR="00452CEB" w:rsidRPr="00D928FC" w:rsidRDefault="00452CEB" w:rsidP="00452CEB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Utvrđivanje dnevnog reda</w:t>
      </w:r>
    </w:p>
    <w:p w:rsidR="00452CEB" w:rsidRDefault="00452CEB" w:rsidP="00452CEB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Usvajanje zapisnika  s</w:t>
      </w:r>
      <w:r>
        <w:rPr>
          <w:rFonts w:ascii="Times New Roman" w:hAnsi="Times New Roman" w:cs="Times New Roman"/>
          <w:sz w:val="24"/>
          <w:szCs w:val="24"/>
        </w:rPr>
        <w:t xml:space="preserve"> 28.</w:t>
      </w:r>
      <w:r w:rsidRPr="00D928FC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452CEB" w:rsidRDefault="00452CEB" w:rsidP="00452CEB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Rebalans financijskog plana za 2022. godinu</w:t>
      </w:r>
    </w:p>
    <w:p w:rsidR="00452CEB" w:rsidRDefault="00452CEB" w:rsidP="00452CE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privitku Rebalans financijskog plana i obrazloženje</w:t>
      </w:r>
    </w:p>
    <w:p w:rsidR="00452CEB" w:rsidRDefault="00452CEB" w:rsidP="00452CEB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plana nabave za 2022. godinu</w:t>
      </w:r>
    </w:p>
    <w:p w:rsidR="00452CEB" w:rsidRDefault="00452CEB" w:rsidP="00452CE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 privitku Izmjena plana nabave za 2022. godinu</w:t>
      </w:r>
    </w:p>
    <w:p w:rsidR="00452CEB" w:rsidRDefault="00452CEB" w:rsidP="00452CEB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nabave za 2023. godinu</w:t>
      </w:r>
    </w:p>
    <w:p w:rsidR="00452CEB" w:rsidRDefault="00452CEB" w:rsidP="00452CE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privitku Plan nabave za 2023. godinu</w:t>
      </w:r>
    </w:p>
    <w:p w:rsidR="00452CEB" w:rsidRPr="00D928FC" w:rsidRDefault="00452CEB" w:rsidP="00452CEB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Pitanja i prijedlozi</w:t>
      </w:r>
    </w:p>
    <w:p w:rsidR="00452CEB" w:rsidRPr="00D928FC" w:rsidRDefault="00452CEB" w:rsidP="002648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CD" w:rsidRPr="00D928FC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2648CD" w:rsidRPr="00B56145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  <w:t>Romana Orlić</w:t>
      </w:r>
    </w:p>
    <w:p w:rsidR="0019668D" w:rsidRDefault="0019668D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19668D" w:rsidRDefault="0019668D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81" w:rsidRDefault="00AB0881" w:rsidP="00830410">
      <w:pPr>
        <w:spacing w:after="0" w:line="240" w:lineRule="auto"/>
      </w:pPr>
      <w:r>
        <w:separator/>
      </w:r>
    </w:p>
  </w:endnote>
  <w:endnote w:type="continuationSeparator" w:id="0">
    <w:p w:rsidR="00AB0881" w:rsidRDefault="00AB0881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AB0881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81" w:rsidRDefault="00AB0881" w:rsidP="00830410">
      <w:pPr>
        <w:spacing w:after="0" w:line="240" w:lineRule="auto"/>
      </w:pPr>
      <w:r>
        <w:separator/>
      </w:r>
    </w:p>
  </w:footnote>
  <w:footnote w:type="continuationSeparator" w:id="0">
    <w:p w:rsidR="00AB0881" w:rsidRDefault="00AB0881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56021"/>
    <w:rsid w:val="00097FE9"/>
    <w:rsid w:val="000A3F87"/>
    <w:rsid w:val="000B49F1"/>
    <w:rsid w:val="000C70EB"/>
    <w:rsid w:val="00127D9A"/>
    <w:rsid w:val="0019668D"/>
    <w:rsid w:val="001977BC"/>
    <w:rsid w:val="001B08D4"/>
    <w:rsid w:val="001C0566"/>
    <w:rsid w:val="001F3C25"/>
    <w:rsid w:val="00231C5A"/>
    <w:rsid w:val="002333BF"/>
    <w:rsid w:val="00257029"/>
    <w:rsid w:val="002648CD"/>
    <w:rsid w:val="002F2100"/>
    <w:rsid w:val="002F60FB"/>
    <w:rsid w:val="00360D59"/>
    <w:rsid w:val="00363696"/>
    <w:rsid w:val="0037602C"/>
    <w:rsid w:val="00392066"/>
    <w:rsid w:val="003E295D"/>
    <w:rsid w:val="003F5991"/>
    <w:rsid w:val="00406D73"/>
    <w:rsid w:val="00424500"/>
    <w:rsid w:val="00426397"/>
    <w:rsid w:val="00452CEB"/>
    <w:rsid w:val="00464F1D"/>
    <w:rsid w:val="00466CF9"/>
    <w:rsid w:val="00471BF5"/>
    <w:rsid w:val="004A057E"/>
    <w:rsid w:val="004C017F"/>
    <w:rsid w:val="004E299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2136F"/>
    <w:rsid w:val="006336E9"/>
    <w:rsid w:val="00643F83"/>
    <w:rsid w:val="00681B9D"/>
    <w:rsid w:val="006B58BD"/>
    <w:rsid w:val="006C1BD2"/>
    <w:rsid w:val="00703145"/>
    <w:rsid w:val="00710AE6"/>
    <w:rsid w:val="00744438"/>
    <w:rsid w:val="00763E5D"/>
    <w:rsid w:val="007919B6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B52A8"/>
    <w:rsid w:val="009D4127"/>
    <w:rsid w:val="009E04E6"/>
    <w:rsid w:val="009E7C27"/>
    <w:rsid w:val="009F06A5"/>
    <w:rsid w:val="00A0164F"/>
    <w:rsid w:val="00A92C2A"/>
    <w:rsid w:val="00AB0881"/>
    <w:rsid w:val="00AB4E6D"/>
    <w:rsid w:val="00B03E88"/>
    <w:rsid w:val="00B12356"/>
    <w:rsid w:val="00B14430"/>
    <w:rsid w:val="00B3031B"/>
    <w:rsid w:val="00B914AA"/>
    <w:rsid w:val="00BD624F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B5CA6"/>
    <w:rsid w:val="00DC32C6"/>
    <w:rsid w:val="00DC5EAE"/>
    <w:rsid w:val="00DD2ED8"/>
    <w:rsid w:val="00E56445"/>
    <w:rsid w:val="00E706DF"/>
    <w:rsid w:val="00E76CEE"/>
    <w:rsid w:val="00E968EF"/>
    <w:rsid w:val="00ED167B"/>
    <w:rsid w:val="00F03DE7"/>
    <w:rsid w:val="00F050A2"/>
    <w:rsid w:val="00F770FD"/>
    <w:rsid w:val="00F80867"/>
    <w:rsid w:val="00F855A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EA75-E8B2-4353-B7F0-16A1B7B1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2023-01-10T07:43:00Z</cp:lastPrinted>
  <dcterms:created xsi:type="dcterms:W3CDTF">2023-01-17T07:19:00Z</dcterms:created>
  <dcterms:modified xsi:type="dcterms:W3CDTF">2023-01-17T07:19:00Z</dcterms:modified>
</cp:coreProperties>
</file>