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426"/>
        <w:gridCol w:w="709"/>
        <w:gridCol w:w="3665"/>
        <w:gridCol w:w="27"/>
        <w:gridCol w:w="1744"/>
        <w:gridCol w:w="13"/>
        <w:gridCol w:w="20"/>
        <w:gridCol w:w="1102"/>
        <w:gridCol w:w="1937"/>
        <w:gridCol w:w="236"/>
      </w:tblGrid>
      <w:tr w:rsidR="00B37BD4" w:rsidRPr="00A92EC2" w:rsidTr="00590792">
        <w:trPr>
          <w:gridAfter w:val="1"/>
          <w:wAfter w:w="236" w:type="dxa"/>
          <w:trHeight w:val="720"/>
        </w:trPr>
        <w:tc>
          <w:tcPr>
            <w:tcW w:w="13861" w:type="dxa"/>
            <w:gridSpan w:val="10"/>
          </w:tcPr>
          <w:p w:rsidR="00B37BD4" w:rsidRPr="00A92EC2" w:rsidRDefault="00B37BD4" w:rsidP="0059079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A92EC2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A060FE" w:rsidRPr="00D41E3F" w:rsidRDefault="00A060FE" w:rsidP="00A060FE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>
              <w:rPr>
                <w:b/>
                <w:sz w:val="24"/>
                <w:szCs w:val="24"/>
              </w:rPr>
              <w:t xml:space="preserve">– 5. a </w:t>
            </w:r>
            <w:r w:rsidR="00B013FC">
              <w:rPr>
                <w:b/>
                <w:sz w:val="24"/>
                <w:szCs w:val="24"/>
              </w:rPr>
              <w:t xml:space="preserve">razred </w:t>
            </w:r>
          </w:p>
          <w:p w:rsidR="00B37BD4" w:rsidRPr="00A92EC2" w:rsidRDefault="00A060FE" w:rsidP="00A060FE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>Napomena: Za šk. god. 2015./2016. nasljeđuju se udžbenici koje je Grad financirao za šk. god. 2014./2015</w:t>
            </w:r>
            <w:r w:rsidR="007A57E4">
              <w:rPr>
                <w:bCs/>
              </w:rPr>
              <w:t>., a</w:t>
            </w:r>
            <w:r w:rsidR="004F1386">
              <w:rPr>
                <w:sz w:val="24"/>
                <w:szCs w:val="24"/>
              </w:rPr>
              <w:t xml:space="preserve"> roditelji su dužni kupiti samo </w:t>
            </w:r>
            <w:r w:rsidRPr="00D41E3F">
              <w:rPr>
                <w:bCs/>
              </w:rPr>
              <w:t xml:space="preserve">radne bilježnice </w:t>
            </w:r>
            <w:r w:rsidR="004F1386">
              <w:rPr>
                <w:bCs/>
              </w:rPr>
              <w:t>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Branko Goleš, Luka Krnić, Zlatko Lobor,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Branko Goleš, Luka Krnić, Zlatko Lobor,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Saša Marić, Ljiljana Ščedrov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Ružica Razum, Martina Rašpolić, Verica Razum Hrmo</w:t>
            </w:r>
          </w:p>
        </w:tc>
        <w:tc>
          <w:tcPr>
            <w:tcW w:w="1744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5 - 1. DIO : integrirani udžbenik hrvatskog jezika i književnosti s višemedijskim nastavnim materijalima u petom razredu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EF1266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lastRenderedPageBreak/>
              <w:t xml:space="preserve">ENGLESKI JEZIK - V. GODINA UČENJA, 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805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WAY TO GO 2 PLUS : udžbenik engleskog jezika s višemedijskim nastavnim materijalom u petom razredu osnovne škole - 5.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udžbenik s višemedijskim nast</w:t>
            </w:r>
            <w:r>
              <w:t>.</w:t>
            </w:r>
            <w:r w:rsidRPr="00EF1266">
              <w:t>materijalima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WAY TO GO 2 PLUS : radna bilježnica za engleski jezik u petom razredu osnovne škole - 5.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9</w:t>
            </w:r>
            <w:r w:rsidRPr="00A92EC2">
              <w:t>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udžbenik njemačkoga jezika sa zvučnim cd-om za peti razred osnovne škole, II.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7A57E4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>Gordana Barišić Lazar, Romana Perečinec</w:t>
                  </w:r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</w:t>
            </w:r>
            <w:r>
              <w:t>8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radna bilježnica iz njemačkoga jezika za peti razred osnovne škole, II.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7A57E4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>Gordana Barišić Lazar, Romana Perečinec</w:t>
                  </w:r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7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Jasminka Džapo, Jasna Tonšetić, Lela Zadražil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Jasminka Džapo, Jasna Tonšetić, Lela Zadražil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GEA 1 : udžbenik geografije s višemedijskim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Milan Ilić, Danijel Orešić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 višemedijskim nast.materijalima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Milan Ilić, Danijel Orešić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Duša Šarunić, Darko Benčić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Duša Šarunić, Darko Benčić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B37BD4" w:rsidRPr="00A92EC2" w:rsidTr="00B01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437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Ana Šobat, Martina Kosec, Jurana Linarić, Emina Mijatović, Zdenka Bilušić, Dijana Nazor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013FC" w:rsidRPr="00A92EC2" w:rsidTr="00B01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shd w:val="clear" w:color="auto" w:fill="92D050"/>
            <w:noWrap/>
            <w:hideMark/>
          </w:tcPr>
          <w:p w:rsidR="007F4A8C" w:rsidRPr="007F4A8C" w:rsidRDefault="007F4A8C" w:rsidP="007F4A8C">
            <w:pPr>
              <w:spacing w:after="0" w:line="240" w:lineRule="auto"/>
            </w:pPr>
            <w:r w:rsidRPr="007F4A8C">
              <w:lastRenderedPageBreak/>
              <w:t>LIKOVNA MAPA 5-6: likovna mapa s kolaž papirom za 5. i 6. razred osnovne škole</w:t>
            </w:r>
          </w:p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4374" w:type="dxa"/>
            <w:gridSpan w:val="2"/>
            <w:shd w:val="clear" w:color="auto" w:fill="92D050"/>
            <w:noWrap/>
            <w:hideMark/>
          </w:tcPr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TEHNIČKA KULTURA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ČUDESNI SVIJET TEHNIKE 5 : udžbenik tehničke kulture s višemedijskim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804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804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Vinkoslav Galešev, Ines Kniewald, Gordana Sokol, Barbara Bedenik, Kristina Repek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SYSPRINT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Snježana Haiman, Vera Müller</w:t>
            </w: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HŠK, ŠK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Stjepan Bekavac, Zvonko Ivanković, Mario Jareb</w:t>
            </w: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302008" w:rsidRDefault="007A57E4"/>
    <w:sectPr w:rsidR="00302008" w:rsidSect="00A060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7BD4"/>
    <w:rsid w:val="003810F2"/>
    <w:rsid w:val="004140A7"/>
    <w:rsid w:val="004F1386"/>
    <w:rsid w:val="00741B96"/>
    <w:rsid w:val="007A57E4"/>
    <w:rsid w:val="007F4A8C"/>
    <w:rsid w:val="00914325"/>
    <w:rsid w:val="009705CA"/>
    <w:rsid w:val="009E0FDF"/>
    <w:rsid w:val="00A060FE"/>
    <w:rsid w:val="00B013FC"/>
    <w:rsid w:val="00B37BD4"/>
    <w:rsid w:val="00BE3F6B"/>
    <w:rsid w:val="00E476C3"/>
    <w:rsid w:val="00FB09E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7B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4731</Characters>
  <Application>Microsoft Office Word</Application>
  <DocSecurity>0</DocSecurity>
  <Lines>39</Lines>
  <Paragraphs>11</Paragraphs>
  <ScaleCrop>false</ScaleCrop>
  <Company>O.Š.Đure Deželića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2015-05-11T10:33:00Z</dcterms:created>
  <dcterms:modified xsi:type="dcterms:W3CDTF">2015-06-11T11:11:00Z</dcterms:modified>
</cp:coreProperties>
</file>